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4F38" w14:textId="77777777" w:rsidR="00931D4B" w:rsidRPr="00931D4B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  <w:szCs w:val="6"/>
        </w:rPr>
      </w:pPr>
      <w:bookmarkStart w:id="0" w:name="_Hlk601970"/>
    </w:p>
    <w:p w14:paraId="2EC5AE60" w14:textId="5F2AD983" w:rsidR="00931D4B" w:rsidRPr="00931D4B" w:rsidRDefault="007B4FD4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 w:rsidRPr="009C7178">
        <w:rPr>
          <w:rFonts w:ascii="Century Gothic" w:hAnsi="Century Gothic" w:cs="Calibri"/>
          <w:color w:val="FFFFFF"/>
          <w:szCs w:val="22"/>
        </w:rPr>
        <w:t xml:space="preserve">ELEMENTS D'APPRECIATION </w:t>
      </w:r>
      <w:bookmarkStart w:id="1" w:name="_Hlk29549482"/>
      <w:r w:rsidR="00931D4B">
        <w:rPr>
          <w:rFonts w:ascii="Century Gothic" w:hAnsi="Century Gothic" w:cs="Calibri"/>
          <w:bCs/>
          <w:color w:val="FFFFFF"/>
          <w:szCs w:val="22"/>
        </w:rPr>
        <w:t>ELEMENTS TECHNIQUES VEHICULES</w:t>
      </w:r>
      <w:r w:rsidR="00707EF0">
        <w:rPr>
          <w:rFonts w:ascii="Century Gothic" w:hAnsi="Century Gothic" w:cs="Calibri"/>
          <w:bCs/>
          <w:color w:val="FFFFFF"/>
          <w:szCs w:val="22"/>
        </w:rPr>
        <w:t xml:space="preserve"> CCI 04</w:t>
      </w:r>
    </w:p>
    <w:p w14:paraId="70BF73C3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BC8E657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65398406" w14:textId="77777777" w:rsidR="00931D4B" w:rsidRPr="00D64A54" w:rsidRDefault="00931D4B" w:rsidP="00931D4B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bookmarkEnd w:id="1"/>
    <w:bookmarkEnd w:id="0"/>
    <w:p w14:paraId="5E1431E0" w14:textId="77777777" w:rsidR="007B4FD4" w:rsidRPr="007B7A1D" w:rsidRDefault="007B4FD4" w:rsidP="007B4FD4">
      <w:pPr>
        <w:shd w:val="clear" w:color="auto" w:fill="FFFFFF" w:themeFill="background1"/>
        <w:tabs>
          <w:tab w:val="left" w:pos="142"/>
          <w:tab w:val="left" w:pos="3969"/>
        </w:tabs>
        <w:spacing w:after="40" w:line="288" w:lineRule="auto"/>
        <w:ind w:right="-1"/>
        <w:jc w:val="both"/>
        <w:rPr>
          <w:rFonts w:ascii="Century Gothic" w:eastAsia="Times New Roman" w:hAnsi="Century Gothic" w:cstheme="minorHAnsi"/>
          <w:b/>
          <w:bCs/>
          <w:sz w:val="16"/>
          <w:szCs w:val="18"/>
          <w:lang w:eastAsia="fr-FR"/>
        </w:rPr>
      </w:pPr>
    </w:p>
    <w:p w14:paraId="47CA5390" w14:textId="1ADDC02F" w:rsidR="007B4FD4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bookmarkStart w:id="2" w:name="_Hlk535417028"/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910E49">
        <w:rPr>
          <w:rFonts w:ascii="Century Gothic" w:hAnsi="Century Gothic" w:cs="Calibri"/>
          <w:b/>
          <w:sz w:val="18"/>
          <w:szCs w:val="18"/>
        </w:rPr>
        <w:t>CCI 04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bookmarkStart w:id="3" w:name="_Hlk187333593"/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910E49">
        <w:rPr>
          <w:rFonts w:ascii="Century Gothic" w:hAnsi="Century Gothic" w:cs="Calibri"/>
          <w:sz w:val="18"/>
          <w:szCs w:val="18"/>
          <w:shd w:val="clear" w:color="auto" w:fill="D9D9D9"/>
        </w:rPr>
        <w:t>18040001200019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bookmarkEnd w:id="3"/>
    </w:p>
    <w:p w14:paraId="1957B9DA" w14:textId="3993C236" w:rsidR="007B4FD4" w:rsidRDefault="00AC1D6E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  <w:r>
        <w:rPr>
          <w:rFonts w:ascii="Century Gothic" w:hAnsi="Century Gothic" w:cs="Calibri"/>
          <w:sz w:val="18"/>
          <w:szCs w:val="18"/>
        </w:rPr>
        <w:tab/>
      </w:r>
    </w:p>
    <w:p w14:paraId="3D894526" w14:textId="5F5486B9" w:rsidR="007B4FD4" w:rsidRPr="00965B31" w:rsidRDefault="007B4FD4" w:rsidP="007B4FD4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910E49">
        <w:rPr>
          <w:rFonts w:ascii="Century Gothic" w:hAnsi="Century Gothic" w:cs="Calibri"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bookmarkEnd w:id="2"/>
    <w:p w14:paraId="42436DAE" w14:textId="5581A08F" w:rsidR="003D4E29" w:rsidRDefault="003D4E29" w:rsidP="003D4E29">
      <w:pPr>
        <w:rPr>
          <w:rFonts w:asciiTheme="minorHAnsi" w:hAnsiTheme="minorHAnsi" w:cstheme="minorHAnsi"/>
          <w:sz w:val="18"/>
          <w:szCs w:val="20"/>
        </w:rPr>
      </w:pPr>
    </w:p>
    <w:p w14:paraId="16702AB4" w14:textId="77777777" w:rsidR="006965D9" w:rsidRDefault="006965D9" w:rsidP="00974827">
      <w:pPr>
        <w:spacing w:line="288" w:lineRule="auto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1841"/>
        <w:gridCol w:w="5955"/>
        <w:gridCol w:w="1835"/>
      </w:tblGrid>
      <w:tr w:rsidR="00AB1CF6" w14:paraId="4B89EB59" w14:textId="77777777" w:rsidTr="00AB1CF6">
        <w:trPr>
          <w:trHeight w:val="570"/>
        </w:trPr>
        <w:tc>
          <w:tcPr>
            <w:tcW w:w="5949" w:type="dxa"/>
            <w:shd w:val="clear" w:color="auto" w:fill="F7F7F7"/>
            <w:vAlign w:val="center"/>
          </w:tcPr>
          <w:p w14:paraId="7CC6FC47" w14:textId="743BEBE6" w:rsidR="00AB1CF6" w:rsidRPr="009774DB" w:rsidRDefault="00AB1CF6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objet en location longue durée ou location financière :</w:t>
            </w:r>
          </w:p>
        </w:tc>
        <w:bookmarkStart w:id="4" w:name="_Hlk535502579"/>
        <w:tc>
          <w:tcPr>
            <w:tcW w:w="1841" w:type="dxa"/>
            <w:vAlign w:val="center"/>
          </w:tcPr>
          <w:p w14:paraId="78C93C6E" w14:textId="7151B6E1" w:rsidR="00AB1CF6" w:rsidRPr="009774DB" w:rsidRDefault="00707EF0" w:rsidP="00AB1CF6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9568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6123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bookmarkEnd w:id="4"/>
          </w:p>
        </w:tc>
        <w:tc>
          <w:tcPr>
            <w:tcW w:w="5955" w:type="dxa"/>
            <w:shd w:val="clear" w:color="auto" w:fill="F7F7F7"/>
            <w:vAlign w:val="center"/>
          </w:tcPr>
          <w:p w14:paraId="5B2045EA" w14:textId="5D33FCD6" w:rsidR="00AB1CF6" w:rsidRPr="009774DB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</w:rPr>
              <w:t>la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</w:rPr>
              <w:t xml:space="preserve"> perte financière est-elle souscrite auprès du loueur :</w:t>
            </w:r>
          </w:p>
        </w:tc>
        <w:tc>
          <w:tcPr>
            <w:tcW w:w="1835" w:type="dxa"/>
            <w:vAlign w:val="center"/>
          </w:tcPr>
          <w:p w14:paraId="25A1CEDE" w14:textId="6AB5DF08" w:rsidR="00AB1CF6" w:rsidRPr="009774DB" w:rsidRDefault="00707EF0" w:rsidP="009774D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6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301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280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6F07AE4B" w14:textId="14B65C00" w:rsidR="009774DB" w:rsidRDefault="009774DB" w:rsidP="009774DB">
      <w:pPr>
        <w:spacing w:line="360" w:lineRule="auto"/>
        <w:rPr>
          <w:rFonts w:ascii="Century Gothic" w:hAnsi="Century Gothic" w:cstheme="minorHAnsi"/>
          <w:sz w:val="18"/>
          <w:szCs w:val="20"/>
        </w:rPr>
      </w:pPr>
    </w:p>
    <w:p w14:paraId="4488C2BA" w14:textId="77777777" w:rsidR="009774DB" w:rsidRPr="00D55815" w:rsidRDefault="009774DB" w:rsidP="009774DB">
      <w:pPr>
        <w:spacing w:line="360" w:lineRule="auto"/>
        <w:rPr>
          <w:rFonts w:ascii="Century Gothic" w:hAnsi="Century Gothic" w:cstheme="minorHAnsi"/>
          <w:sz w:val="12"/>
          <w:szCs w:val="14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53"/>
        <w:gridCol w:w="816"/>
        <w:gridCol w:w="2016"/>
        <w:gridCol w:w="1313"/>
        <w:gridCol w:w="1091"/>
        <w:gridCol w:w="820"/>
        <w:gridCol w:w="1078"/>
        <w:gridCol w:w="1689"/>
        <w:gridCol w:w="1804"/>
      </w:tblGrid>
      <w:tr w:rsidR="00AB1CF6" w14:paraId="4CAD7BB9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3F2A11A1" w14:textId="4E59E3B0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stationnés / présents sur aéroport / aérodrome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4BF313EC" w14:textId="6188C71A" w:rsidR="009774DB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5"/>
            <w:shd w:val="clear" w:color="auto" w:fill="F7F7F7"/>
            <w:vAlign w:val="center"/>
          </w:tcPr>
          <w:p w14:paraId="475014AF" w14:textId="09C0ECCB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sur circuit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0" w:type="pct"/>
            <w:vAlign w:val="center"/>
          </w:tcPr>
          <w:p w14:paraId="66365025" w14:textId="78DED17D" w:rsidR="009774DB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0487A68C" w14:textId="77777777" w:rsidTr="00A5744E">
        <w:tc>
          <w:tcPr>
            <w:tcW w:w="1590" w:type="pct"/>
            <w:shd w:val="clear" w:color="auto" w:fill="F7F7F7"/>
            <w:vAlign w:val="center"/>
          </w:tcPr>
          <w:p w14:paraId="687EE937" w14:textId="13798ED2" w:rsidR="00AB1CF6" w:rsidRP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Véhicules avec </w:t>
            </w:r>
            <w:r w:rsidRPr="00AB1CF6">
              <w:rPr>
                <w:rFonts w:ascii="Century Gothic" w:hAnsi="Century Gothic" w:cstheme="minorHAnsi"/>
                <w:b/>
                <w:bCs/>
                <w:sz w:val="18"/>
                <w:szCs w:val="20"/>
              </w:rPr>
              <w:t>gyrophare bleu de priorité</w:t>
            </w:r>
            <w:r w:rsidRPr="00AB1CF6">
              <w:rPr>
                <w:rFonts w:ascii="Century Gothic" w:hAnsi="Century Gothic" w:cstheme="minorHAnsi"/>
                <w:sz w:val="18"/>
                <w:szCs w:val="20"/>
              </w:rPr>
              <w:t xml:space="preserve"> : </w:t>
            </w: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14:paraId="3F71696E" w14:textId="214D838F" w:rsidR="00AB1CF6" w:rsidRDefault="00AB1CF6" w:rsidP="00AB1CF6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9774DB">
              <w:rPr>
                <w:rFonts w:ascii="Century Gothic" w:hAnsi="Century Gothic" w:cstheme="minorHAnsi"/>
                <w:sz w:val="18"/>
                <w:szCs w:val="20"/>
              </w:rPr>
              <w:t>police</w:t>
            </w:r>
            <w:proofErr w:type="gramEnd"/>
          </w:p>
        </w:tc>
        <w:tc>
          <w:tcPr>
            <w:tcW w:w="647" w:type="pct"/>
            <w:vAlign w:val="center"/>
          </w:tcPr>
          <w:p w14:paraId="7CE68596" w14:textId="3A596922" w:rsidR="00AB1CF6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071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040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421" w:type="pct"/>
            <w:vAlign w:val="center"/>
          </w:tcPr>
          <w:p w14:paraId="34F2186E" w14:textId="431DFCA4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ambulances</w:t>
            </w:r>
            <w:proofErr w:type="gramEnd"/>
          </w:p>
        </w:tc>
        <w:tc>
          <w:tcPr>
            <w:tcW w:w="613" w:type="pct"/>
            <w:gridSpan w:val="2"/>
            <w:vAlign w:val="center"/>
          </w:tcPr>
          <w:p w14:paraId="469FFC91" w14:textId="03AEFD41" w:rsidR="00AB1CF6" w:rsidRDefault="00707EF0" w:rsidP="00B8181A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400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913482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888" w:type="pct"/>
            <w:gridSpan w:val="2"/>
            <w:vAlign w:val="center"/>
          </w:tcPr>
          <w:p w14:paraId="329FC986" w14:textId="1E4523BA" w:rsidR="00AB1CF6" w:rsidRDefault="00AB1CF6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viabilité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 hivernale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0" w:type="pct"/>
            <w:vAlign w:val="center"/>
          </w:tcPr>
          <w:p w14:paraId="3702E13D" w14:textId="6A97A9D8" w:rsidR="00AB1CF6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32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7885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214ABA8C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630D03FA" w14:textId="2EF5DF97" w:rsid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Recours à des véhicules de location courte durée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vAlign w:val="center"/>
          </w:tcPr>
          <w:p w14:paraId="055E73BA" w14:textId="417D4428" w:rsidR="009774DB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6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93810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5"/>
            <w:vAlign w:val="center"/>
          </w:tcPr>
          <w:p w14:paraId="138A5B3F" w14:textId="0161B659" w:rsidR="009774DB" w:rsidRPr="009774DB" w:rsidRDefault="009774DB" w:rsidP="009774DB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proofErr w:type="gramStart"/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>si</w:t>
            </w:r>
            <w:proofErr w:type="gramEnd"/>
            <w:r w:rsidRPr="009774DB">
              <w:rPr>
                <w:rFonts w:ascii="Century Gothic" w:hAnsi="Century Gothic" w:cstheme="minorHAnsi"/>
                <w:i/>
                <w:iCs/>
                <w:sz w:val="18"/>
              </w:rPr>
              <w:t xml:space="preserve"> oui location d’engins automoteurs (exemple mini pelle) :</w:t>
            </w:r>
          </w:p>
        </w:tc>
        <w:tc>
          <w:tcPr>
            <w:tcW w:w="580" w:type="pct"/>
            <w:vAlign w:val="center"/>
          </w:tcPr>
          <w:p w14:paraId="3DDB4DF6" w14:textId="1CB85239" w:rsidR="009774DB" w:rsidRDefault="00707EF0" w:rsidP="009774DB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603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4D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0077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774D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774D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915343E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58A70DCD" w14:textId="461B9A9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0F3C">
              <w:rPr>
                <w:rFonts w:ascii="Century Gothic" w:hAnsi="Century Gothic" w:cstheme="minorHAnsi"/>
                <w:sz w:val="18"/>
                <w:szCs w:val="20"/>
              </w:rPr>
              <w:t>Véhicules 9 places</w:t>
            </w:r>
            <w:r w:rsidR="00433F32">
              <w:rPr>
                <w:rFonts w:ascii="Century Gothic" w:hAnsi="Century Gothic" w:cstheme="minorHAnsi"/>
                <w:sz w:val="18"/>
                <w:szCs w:val="20"/>
              </w:rPr>
              <w:t xml:space="preserve"> et plus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vAlign w:val="center"/>
          </w:tcPr>
          <w:p w14:paraId="1BC962FE" w14:textId="615535E1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3903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7356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2" w:type="pct"/>
            <w:gridSpan w:val="6"/>
            <w:vAlign w:val="center"/>
          </w:tcPr>
          <w:p w14:paraId="23157423" w14:textId="45B2F060" w:rsidR="00D55815" w:rsidRDefault="00D55815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proofErr w:type="gramStart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i/>
                <w:iCs/>
                <w:sz w:val="18"/>
              </w:rPr>
              <w:t xml:space="preserve"> oui les identifier avec nombre de places ET préciser l’usage (prêt pour tiers)</w:t>
            </w:r>
          </w:p>
        </w:tc>
      </w:tr>
      <w:tr w:rsidR="00AB1CF6" w14:paraId="490E1329" w14:textId="77777777" w:rsidTr="00A5744E">
        <w:trPr>
          <w:trHeight w:val="507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4AE36114" w14:textId="4D8A56B8" w:rsidR="00AB1CF6" w:rsidRDefault="00AB1CF6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Véhicules de fonctions :</w:t>
            </w:r>
          </w:p>
        </w:tc>
        <w:tc>
          <w:tcPr>
            <w:tcW w:w="647" w:type="pct"/>
            <w:vAlign w:val="center"/>
          </w:tcPr>
          <w:p w14:paraId="10101C67" w14:textId="44534129" w:rsidR="00AB1CF6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2264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8359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5"/>
            <w:shd w:val="clear" w:color="auto" w:fill="F7F7F7"/>
            <w:vAlign w:val="center"/>
          </w:tcPr>
          <w:p w14:paraId="194D54D1" w14:textId="6A9C42EC" w:rsidR="00AB1CF6" w:rsidRDefault="00AB1CF6" w:rsidP="00AB1CF6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transport de véhicules (porte char / porte véhicule)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580" w:type="pct"/>
            <w:vAlign w:val="center"/>
          </w:tcPr>
          <w:p w14:paraId="070795E4" w14:textId="746346B1" w:rsidR="00AB1CF6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0055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F6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4222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AB1CF6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AB1CF6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55815" w14:paraId="0DADDA6D" w14:textId="77777777" w:rsidTr="00A5744E">
        <w:trPr>
          <w:trHeight w:val="724"/>
        </w:trPr>
        <w:tc>
          <w:tcPr>
            <w:tcW w:w="1851" w:type="pct"/>
            <w:gridSpan w:val="2"/>
            <w:shd w:val="clear" w:color="auto" w:fill="F7F7F7"/>
            <w:vAlign w:val="center"/>
          </w:tcPr>
          <w:p w14:paraId="3C01E2BD" w14:textId="093B120B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AB1CF6">
              <w:rPr>
                <w:rFonts w:ascii="Century Gothic" w:hAnsi="Century Gothic" w:cstheme="minorHAnsi"/>
                <w:sz w:val="18"/>
                <w:szCs w:val="20"/>
                <w:shd w:val="clear" w:color="auto" w:fill="F7F7F7"/>
              </w:rPr>
              <w:t>Usage dans le cadre de transport de matières dangereuses (réglementation TMD)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vAlign w:val="center"/>
          </w:tcPr>
          <w:p w14:paraId="2F643425" w14:textId="5EC50577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510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85087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2" w:type="pct"/>
            <w:gridSpan w:val="6"/>
            <w:vAlign w:val="center"/>
          </w:tcPr>
          <w:p w14:paraId="71D69D23" w14:textId="77777777" w:rsidR="00D55815" w:rsidRPr="007F768D" w:rsidRDefault="00D55815" w:rsidP="00D55815">
            <w:pPr>
              <w:spacing w:line="360" w:lineRule="auto"/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</w:pPr>
            <w:proofErr w:type="gramStart"/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>si</w:t>
            </w:r>
            <w:proofErr w:type="gramEnd"/>
            <w:r w:rsidRPr="007F768D">
              <w:rPr>
                <w:rFonts w:ascii="Century Gothic" w:hAnsi="Century Gothic" w:cs="Calibri"/>
                <w:bCs/>
                <w:i/>
                <w:iCs/>
                <w:sz w:val="18"/>
                <w:szCs w:val="28"/>
              </w:rPr>
              <w:t xml:space="preserve"> oui détailler ou identifier les véhicules et la nature du transport</w:t>
            </w:r>
          </w:p>
          <w:p w14:paraId="23B9102A" w14:textId="59119513" w:rsidR="00D55815" w:rsidRPr="007F768D" w:rsidRDefault="00D55815" w:rsidP="00D55815">
            <w:pPr>
              <w:spacing w:line="360" w:lineRule="auto"/>
              <w:rPr>
                <w:rFonts w:ascii="Century Gothic" w:hAnsi="Century Gothic" w:cstheme="minorHAnsi"/>
                <w:bCs/>
                <w:i/>
                <w:iCs/>
                <w:sz w:val="18"/>
                <w:szCs w:val="20"/>
              </w:rPr>
            </w:pPr>
          </w:p>
        </w:tc>
      </w:tr>
      <w:tr w:rsidR="00AB1CF6" w14:paraId="092F4577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61A13FCB" w14:textId="127EA4D8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20"/>
              </w:rPr>
              <w:t>Usage dans le cadre de transport public de voyageurs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</w:p>
        </w:tc>
        <w:tc>
          <w:tcPr>
            <w:tcW w:w="647" w:type="pct"/>
            <w:vAlign w:val="center"/>
          </w:tcPr>
          <w:p w14:paraId="0219316E" w14:textId="1FEC5209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63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5791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771" w:type="pct"/>
            <w:gridSpan w:val="2"/>
            <w:vAlign w:val="center"/>
          </w:tcPr>
          <w:p w14:paraId="516EA2BD" w14:textId="25C549CD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F768D">
              <w:rPr>
                <w:rFonts w:ascii="Century Gothic" w:hAnsi="Century Gothic" w:cstheme="minorHAnsi"/>
                <w:sz w:val="18"/>
                <w:szCs w:val="20"/>
              </w:rPr>
              <w:t>si</w:t>
            </w:r>
            <w:proofErr w:type="gramEnd"/>
            <w:r w:rsidRPr="007F768D">
              <w:rPr>
                <w:rFonts w:ascii="Century Gothic" w:hAnsi="Century Gothic" w:cstheme="minorHAnsi"/>
                <w:sz w:val="18"/>
                <w:szCs w:val="20"/>
              </w:rPr>
              <w:t xml:space="preserve"> oui transport scolaire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 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09" w:type="pct"/>
            <w:gridSpan w:val="2"/>
            <w:vAlign w:val="center"/>
          </w:tcPr>
          <w:p w14:paraId="1C660993" w14:textId="196CCB0E" w:rsidR="00D55815" w:rsidRDefault="00707EF0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130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53968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2" w:type="pct"/>
            <w:vAlign w:val="center"/>
          </w:tcPr>
          <w:p w14:paraId="1B8A04E8" w14:textId="5E5EC686" w:rsidR="00D55815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78435E">
              <w:rPr>
                <w:rFonts w:ascii="Century Gothic" w:hAnsi="Century Gothic" w:cstheme="minorHAnsi"/>
                <w:sz w:val="18"/>
                <w:szCs w:val="20"/>
              </w:rPr>
              <w:t>transport</w:t>
            </w:r>
            <w:proofErr w:type="gramEnd"/>
            <w:r w:rsidRPr="0078435E">
              <w:rPr>
                <w:rFonts w:ascii="Century Gothic" w:hAnsi="Century Gothic" w:cstheme="minorHAnsi"/>
                <w:sz w:val="18"/>
                <w:szCs w:val="20"/>
              </w:rPr>
              <w:t xml:space="preserve"> urbain :</w:t>
            </w:r>
          </w:p>
        </w:tc>
        <w:tc>
          <w:tcPr>
            <w:tcW w:w="580" w:type="pct"/>
            <w:vAlign w:val="center"/>
          </w:tcPr>
          <w:p w14:paraId="18EAF7C0" w14:textId="616ACA15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9253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28439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3744BB58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52550485" w14:textId="282D09F9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Effectuez-vous dans vos ateliers les opérations de maintenance de vos véhicules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229B3A0F" w14:textId="3ADC255E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366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457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5"/>
          </w:tcPr>
          <w:p w14:paraId="5CA80190" w14:textId="01DE629E" w:rsidR="00D55815" w:rsidRPr="007F768D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>Ces opérations sont-elles effectuées par une autre collectivité dans le cadre d’une mutualisation :</w:t>
            </w:r>
          </w:p>
        </w:tc>
        <w:tc>
          <w:tcPr>
            <w:tcW w:w="580" w:type="pct"/>
            <w:vAlign w:val="center"/>
          </w:tcPr>
          <w:p w14:paraId="380F1FD3" w14:textId="2D0275ED" w:rsidR="00D55815" w:rsidRPr="007F768D" w:rsidRDefault="00707EF0" w:rsidP="00D55815">
            <w:pPr>
              <w:spacing w:line="360" w:lineRule="auto"/>
              <w:jc w:val="center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004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5548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AB1CF6" w14:paraId="5F17C99D" w14:textId="77777777" w:rsidTr="00A5744E">
        <w:tc>
          <w:tcPr>
            <w:tcW w:w="1851" w:type="pct"/>
            <w:gridSpan w:val="2"/>
            <w:shd w:val="clear" w:color="auto" w:fill="F7F7F7"/>
            <w:vAlign w:val="center"/>
          </w:tcPr>
          <w:p w14:paraId="12446ADB" w14:textId="418BFD11" w:rsidR="00D55815" w:rsidRPr="0078435E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18"/>
              </w:rPr>
            </w:pPr>
            <w:r w:rsidRPr="0078435E">
              <w:rPr>
                <w:rFonts w:ascii="Century Gothic" w:hAnsi="Century Gothic" w:cstheme="minorHAnsi"/>
                <w:sz w:val="18"/>
                <w:szCs w:val="18"/>
              </w:rPr>
              <w:t xml:space="preserve">Les véhicules sont-ils mis à dispositions régulière ou permanente d’associations ou de collectivités :  </w:t>
            </w:r>
          </w:p>
        </w:tc>
        <w:tc>
          <w:tcPr>
            <w:tcW w:w="647" w:type="pct"/>
            <w:vAlign w:val="center"/>
          </w:tcPr>
          <w:p w14:paraId="65C40815" w14:textId="4D5D530C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628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6831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2" w:type="pct"/>
            <w:gridSpan w:val="5"/>
            <w:vAlign w:val="center"/>
          </w:tcPr>
          <w:p w14:paraId="2C76F422" w14:textId="23DE8A21" w:rsidR="00D55815" w:rsidRPr="00B8181A" w:rsidRDefault="00D55815" w:rsidP="00D55815">
            <w:pPr>
              <w:spacing w:line="360" w:lineRule="auto"/>
              <w:jc w:val="right"/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</w:pPr>
            <w:proofErr w:type="gramStart"/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>si</w:t>
            </w:r>
            <w:proofErr w:type="gramEnd"/>
            <w:r w:rsidRPr="00B8181A">
              <w:rPr>
                <w:rFonts w:ascii="Century Gothic" w:hAnsi="Century Gothic" w:cstheme="minorHAnsi"/>
                <w:i/>
                <w:iCs/>
                <w:sz w:val="18"/>
                <w:szCs w:val="18"/>
              </w:rPr>
              <w:t xml:space="preserve"> oui à titre gratuit :</w:t>
            </w:r>
          </w:p>
        </w:tc>
        <w:tc>
          <w:tcPr>
            <w:tcW w:w="580" w:type="pct"/>
            <w:vAlign w:val="center"/>
          </w:tcPr>
          <w:p w14:paraId="6A808268" w14:textId="5D7D5F54" w:rsidR="00D55815" w:rsidRDefault="00707EF0" w:rsidP="00D55815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795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5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460825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E4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55815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55815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47175D30" w14:textId="734A8768" w:rsidR="00EC498F" w:rsidRPr="00116BAE" w:rsidRDefault="00931D4B" w:rsidP="00462F9E">
      <w:pPr>
        <w:tabs>
          <w:tab w:val="num" w:pos="0"/>
        </w:tabs>
        <w:rPr>
          <w:rFonts w:ascii="Century Gothic" w:hAnsi="Century Gothic" w:cstheme="minorHAnsi"/>
          <w:b/>
          <w:sz w:val="18"/>
          <w:szCs w:val="20"/>
        </w:rPr>
      </w:pP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  <w:r>
        <w:rPr>
          <w:rFonts w:ascii="Century Gothic" w:hAnsi="Century Gothic" w:cstheme="minorHAnsi"/>
          <w:b/>
          <w:sz w:val="18"/>
          <w:szCs w:val="20"/>
        </w:rPr>
        <w:tab/>
      </w:r>
    </w:p>
    <w:sectPr w:rsidR="00EC498F" w:rsidRPr="00116BAE" w:rsidSect="007B4F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340" w:right="624" w:bottom="510" w:left="624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CFF0" w14:textId="77777777" w:rsidR="00D26EDD" w:rsidRDefault="00D26EDD">
      <w:r>
        <w:separator/>
      </w:r>
    </w:p>
  </w:endnote>
  <w:endnote w:type="continuationSeparator" w:id="0">
    <w:p w14:paraId="5E0428E7" w14:textId="77777777" w:rsidR="00D26EDD" w:rsidRDefault="00D2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6195" w14:textId="77777777" w:rsidR="00931D4B" w:rsidRDefault="00931D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7283" w14:textId="19FEF4D4" w:rsidR="001E2E18" w:rsidRPr="0078435E" w:rsidRDefault="00707EF0" w:rsidP="0078435E">
    <w:pPr>
      <w:pStyle w:val="Pieddepage"/>
      <w:jc w:val="center"/>
    </w:pPr>
    <w:sdt>
      <w:sdtPr>
        <w:id w:val="-1438751936"/>
        <w:docPartObj>
          <w:docPartGallery w:val="Page Numbers (Bottom of Page)"/>
          <w:docPartUnique/>
        </w:docPartObj>
      </w:sdtPr>
      <w:sdtEndPr/>
      <w:sdtContent>
        <w:sdt>
          <w:sdtPr>
            <w:id w:val="-235777962"/>
            <w:docPartObj>
              <w:docPartGallery w:val="Page Numbers (Top of Page)"/>
              <w:docPartUnique/>
            </w:docPartObj>
          </w:sdtPr>
          <w:sdtEndPr/>
          <w:sdtContent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78435E" w:rsidRPr="0078435E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78435E" w:rsidRPr="0078435E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963189"/>
      <w:docPartObj>
        <w:docPartGallery w:val="Page Numbers (Bottom of Page)"/>
        <w:docPartUnique/>
      </w:docPartObj>
    </w:sdtPr>
    <w:sdtEndPr/>
    <w:sdtContent>
      <w:sdt>
        <w:sdtPr>
          <w:id w:val="536164688"/>
          <w:docPartObj>
            <w:docPartGallery w:val="Page Numbers (Top of Page)"/>
            <w:docPartUnique/>
          </w:docPartObj>
        </w:sdtPr>
        <w:sdtEndPr/>
        <w:sdtContent>
          <w:p w14:paraId="0E7A054C" w14:textId="3E747E54" w:rsidR="0078435E" w:rsidRDefault="0078435E" w:rsidP="007B4FD4">
            <w:pPr>
              <w:pStyle w:val="Pieddepage"/>
              <w:jc w:val="center"/>
            </w:pPr>
            <w:r w:rsidRPr="0078435E">
              <w:rPr>
                <w:rFonts w:ascii="Century Gothic" w:hAnsi="Century Gothic"/>
                <w:sz w:val="14"/>
              </w:rPr>
              <w:t xml:space="preserve">Page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PAGE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  <w:r w:rsidRPr="0078435E">
              <w:rPr>
                <w:rFonts w:ascii="Century Gothic" w:hAnsi="Century Gothic"/>
                <w:sz w:val="14"/>
              </w:rPr>
              <w:t xml:space="preserve"> sur 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begin"/>
            </w:r>
            <w:r w:rsidRPr="0078435E">
              <w:rPr>
                <w:rFonts w:ascii="Century Gothic" w:hAnsi="Century Gothic"/>
                <w:bCs/>
                <w:sz w:val="14"/>
              </w:rPr>
              <w:instrText>NUMPAGES</w:instrTex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separate"/>
            </w:r>
            <w:r w:rsidRPr="0078435E">
              <w:rPr>
                <w:rFonts w:ascii="Century Gothic" w:hAnsi="Century Gothic"/>
                <w:bCs/>
                <w:sz w:val="14"/>
              </w:rPr>
              <w:t>2</w:t>
            </w:r>
            <w:r w:rsidRPr="0078435E">
              <w:rPr>
                <w:rFonts w:ascii="Century Gothic" w:hAnsi="Century Gothic"/>
                <w:bCs/>
                <w:sz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ECF41" w14:textId="77777777" w:rsidR="00D26EDD" w:rsidRDefault="00D26EDD">
      <w:r>
        <w:separator/>
      </w:r>
    </w:p>
  </w:footnote>
  <w:footnote w:type="continuationSeparator" w:id="0">
    <w:p w14:paraId="208CECF3" w14:textId="77777777" w:rsidR="00D26EDD" w:rsidRDefault="00D26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3EFB" w14:textId="77777777" w:rsidR="00931D4B" w:rsidRDefault="00931D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9DC0" w14:textId="77777777" w:rsidR="00931D4B" w:rsidRDefault="00931D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4CEA" w14:textId="77777777" w:rsidR="00AB2FFB" w:rsidRDefault="00AB2FFB" w:rsidP="00AB2FFB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812406D" wp14:editId="0D46CA0A">
          <wp:simplePos x="0" y="0"/>
          <wp:positionH relativeFrom="margin">
            <wp:posOffset>-37465</wp:posOffset>
          </wp:positionH>
          <wp:positionV relativeFrom="margin">
            <wp:posOffset>-486410</wp:posOffset>
          </wp:positionV>
          <wp:extent cx="802640" cy="303530"/>
          <wp:effectExtent l="0" t="0" r="0" b="1270"/>
          <wp:wrapSquare wrapText="bothSides"/>
          <wp:docPr id="20" name="Image 2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0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739143" w14:textId="77777777" w:rsidR="00AB2FFB" w:rsidRDefault="00AB2FFB" w:rsidP="00AB2FFB">
    <w:pPr>
      <w:pStyle w:val="En-tte"/>
    </w:pPr>
  </w:p>
  <w:p w14:paraId="7D9892AD" w14:textId="77777777" w:rsidR="00AB2FFB" w:rsidRPr="00AB2FFB" w:rsidRDefault="00AB2FFB" w:rsidP="00AB2FFB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840A8"/>
    <w:multiLevelType w:val="hybridMultilevel"/>
    <w:tmpl w:val="4CE8CE86"/>
    <w:lvl w:ilvl="0" w:tplc="2F1CCB5E">
      <w:numFmt w:val="bullet"/>
      <w:lvlText w:val="-"/>
      <w:lvlJc w:val="left"/>
      <w:pPr>
        <w:ind w:left="720" w:hanging="360"/>
      </w:pPr>
      <w:rPr>
        <w:rFonts w:ascii="Century Gothic" w:eastAsia="SimSu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457333294">
    <w:abstractNumId w:val="1"/>
  </w:num>
  <w:num w:numId="2" w16cid:durableId="833684091">
    <w:abstractNumId w:val="6"/>
  </w:num>
  <w:num w:numId="3" w16cid:durableId="1287735542">
    <w:abstractNumId w:val="11"/>
  </w:num>
  <w:num w:numId="4" w16cid:durableId="635378873">
    <w:abstractNumId w:val="8"/>
  </w:num>
  <w:num w:numId="5" w16cid:durableId="94215410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3211716">
    <w:abstractNumId w:val="7"/>
  </w:num>
  <w:num w:numId="7" w16cid:durableId="1849753834">
    <w:abstractNumId w:val="3"/>
  </w:num>
  <w:num w:numId="8" w16cid:durableId="35129974">
    <w:abstractNumId w:val="5"/>
  </w:num>
  <w:num w:numId="9" w16cid:durableId="1877505865">
    <w:abstractNumId w:val="2"/>
  </w:num>
  <w:num w:numId="10" w16cid:durableId="428238107">
    <w:abstractNumId w:val="0"/>
  </w:num>
  <w:num w:numId="11" w16cid:durableId="743452559">
    <w:abstractNumId w:val="4"/>
  </w:num>
  <w:num w:numId="12" w16cid:durableId="11238861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2C02"/>
    <w:rsid w:val="00013492"/>
    <w:rsid w:val="000F4319"/>
    <w:rsid w:val="00116BAE"/>
    <w:rsid w:val="001348AA"/>
    <w:rsid w:val="00173353"/>
    <w:rsid w:val="00173B19"/>
    <w:rsid w:val="0018282A"/>
    <w:rsid w:val="001C1A07"/>
    <w:rsid w:val="001E2E18"/>
    <w:rsid w:val="001E4B8B"/>
    <w:rsid w:val="00200CC6"/>
    <w:rsid w:val="00231FFB"/>
    <w:rsid w:val="00283D51"/>
    <w:rsid w:val="003010EB"/>
    <w:rsid w:val="00301A3B"/>
    <w:rsid w:val="0030762C"/>
    <w:rsid w:val="00365305"/>
    <w:rsid w:val="00370F2B"/>
    <w:rsid w:val="0039229F"/>
    <w:rsid w:val="003D397B"/>
    <w:rsid w:val="003D4E29"/>
    <w:rsid w:val="00433F32"/>
    <w:rsid w:val="00462F9E"/>
    <w:rsid w:val="00467289"/>
    <w:rsid w:val="00474D18"/>
    <w:rsid w:val="00476F48"/>
    <w:rsid w:val="00480075"/>
    <w:rsid w:val="004D0DBA"/>
    <w:rsid w:val="004D1CAD"/>
    <w:rsid w:val="004D3783"/>
    <w:rsid w:val="004E2079"/>
    <w:rsid w:val="004F15D8"/>
    <w:rsid w:val="004F707B"/>
    <w:rsid w:val="00522B0B"/>
    <w:rsid w:val="00523437"/>
    <w:rsid w:val="005322C8"/>
    <w:rsid w:val="00561D6A"/>
    <w:rsid w:val="00590174"/>
    <w:rsid w:val="00592BD7"/>
    <w:rsid w:val="00595027"/>
    <w:rsid w:val="005A78A7"/>
    <w:rsid w:val="005C294B"/>
    <w:rsid w:val="005D3679"/>
    <w:rsid w:val="005F6643"/>
    <w:rsid w:val="00600A25"/>
    <w:rsid w:val="006022F2"/>
    <w:rsid w:val="00634DAE"/>
    <w:rsid w:val="006467FC"/>
    <w:rsid w:val="006965D9"/>
    <w:rsid w:val="006E6AF0"/>
    <w:rsid w:val="00707EF0"/>
    <w:rsid w:val="00714EEE"/>
    <w:rsid w:val="00756EBD"/>
    <w:rsid w:val="0076293A"/>
    <w:rsid w:val="0078435E"/>
    <w:rsid w:val="007956DA"/>
    <w:rsid w:val="007B4FD4"/>
    <w:rsid w:val="007F768D"/>
    <w:rsid w:val="007F7963"/>
    <w:rsid w:val="00817FC4"/>
    <w:rsid w:val="00821912"/>
    <w:rsid w:val="00863AAA"/>
    <w:rsid w:val="00890395"/>
    <w:rsid w:val="008D4717"/>
    <w:rsid w:val="008E4C69"/>
    <w:rsid w:val="008F5D66"/>
    <w:rsid w:val="00910E49"/>
    <w:rsid w:val="00931D4B"/>
    <w:rsid w:val="00955CC1"/>
    <w:rsid w:val="00974827"/>
    <w:rsid w:val="009774DB"/>
    <w:rsid w:val="009A3EF2"/>
    <w:rsid w:val="009E2E62"/>
    <w:rsid w:val="009E6B99"/>
    <w:rsid w:val="009E727C"/>
    <w:rsid w:val="00A009D6"/>
    <w:rsid w:val="00A173CB"/>
    <w:rsid w:val="00A373B4"/>
    <w:rsid w:val="00A404D0"/>
    <w:rsid w:val="00A465C5"/>
    <w:rsid w:val="00A5744E"/>
    <w:rsid w:val="00A76F4F"/>
    <w:rsid w:val="00A9355F"/>
    <w:rsid w:val="00AB1CF6"/>
    <w:rsid w:val="00AB2FFB"/>
    <w:rsid w:val="00AC1D6E"/>
    <w:rsid w:val="00AC22C2"/>
    <w:rsid w:val="00AD4780"/>
    <w:rsid w:val="00AD6245"/>
    <w:rsid w:val="00B12872"/>
    <w:rsid w:val="00B13072"/>
    <w:rsid w:val="00B24935"/>
    <w:rsid w:val="00B61658"/>
    <w:rsid w:val="00B70583"/>
    <w:rsid w:val="00B74E2F"/>
    <w:rsid w:val="00B801A5"/>
    <w:rsid w:val="00B8181A"/>
    <w:rsid w:val="00B85F63"/>
    <w:rsid w:val="00B94D4B"/>
    <w:rsid w:val="00BA0E05"/>
    <w:rsid w:val="00BA490F"/>
    <w:rsid w:val="00BB1FC0"/>
    <w:rsid w:val="00BB6B8E"/>
    <w:rsid w:val="00BE5DD7"/>
    <w:rsid w:val="00BF17AD"/>
    <w:rsid w:val="00C10083"/>
    <w:rsid w:val="00C1067A"/>
    <w:rsid w:val="00C16ED5"/>
    <w:rsid w:val="00C35F28"/>
    <w:rsid w:val="00C839D9"/>
    <w:rsid w:val="00D20678"/>
    <w:rsid w:val="00D26EDD"/>
    <w:rsid w:val="00D2745D"/>
    <w:rsid w:val="00D55815"/>
    <w:rsid w:val="00D61479"/>
    <w:rsid w:val="00DC5E61"/>
    <w:rsid w:val="00E259C0"/>
    <w:rsid w:val="00E35D1C"/>
    <w:rsid w:val="00E40EA3"/>
    <w:rsid w:val="00E42747"/>
    <w:rsid w:val="00E44529"/>
    <w:rsid w:val="00E47BD3"/>
    <w:rsid w:val="00E63EFF"/>
    <w:rsid w:val="00E642F5"/>
    <w:rsid w:val="00E64EBF"/>
    <w:rsid w:val="00E65989"/>
    <w:rsid w:val="00E71E06"/>
    <w:rsid w:val="00EC2704"/>
    <w:rsid w:val="00EC498F"/>
    <w:rsid w:val="00ED23B0"/>
    <w:rsid w:val="00ED2DA6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6752A"/>
    <w:rsid w:val="00FC264C"/>
    <w:rsid w:val="00FE0774"/>
    <w:rsid w:val="00FE3892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3AFBD17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paragraph" w:styleId="Titre1">
    <w:name w:val="heading 1"/>
    <w:basedOn w:val="Normal"/>
    <w:link w:val="Titre1Car"/>
    <w:uiPriority w:val="9"/>
    <w:qFormat/>
    <w:rsid w:val="00D5581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78435E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D55815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5A611-11D5-4117-A008-B8109BC0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Ralph COSNARD</cp:lastModifiedBy>
  <cp:revision>10</cp:revision>
  <dcterms:created xsi:type="dcterms:W3CDTF">2025-01-09T15:49:00Z</dcterms:created>
  <dcterms:modified xsi:type="dcterms:W3CDTF">2025-10-01T23:23:00Z</dcterms:modified>
</cp:coreProperties>
</file>